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AAD39" w14:textId="73A008AD" w:rsidR="0021462E" w:rsidRPr="0071680B" w:rsidRDefault="005A0C05" w:rsidP="0021462E">
      <w:pPr>
        <w:jc w:val="right"/>
      </w:pP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 w:rsidR="0021462E" w:rsidRPr="0071680B">
        <w:t>Zał</w:t>
      </w:r>
      <w:r w:rsidR="0021462E">
        <w:t xml:space="preserve">ącznik nr </w:t>
      </w:r>
      <w:r w:rsidR="00955C40">
        <w:t>3</w:t>
      </w:r>
      <w:r w:rsidR="0021462E" w:rsidRPr="0071680B">
        <w:t xml:space="preserve"> do SWZ </w:t>
      </w:r>
    </w:p>
    <w:p w14:paraId="6A508F3E" w14:textId="62FEEC86" w:rsidR="005A0C05" w:rsidRPr="006C7F78" w:rsidRDefault="005A0C05" w:rsidP="002146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F942394" w14:textId="77777777" w:rsidR="005A0C05" w:rsidRPr="005A0C05" w:rsidRDefault="005A0C05" w:rsidP="005A0C0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A0C05">
        <w:rPr>
          <w:rFonts w:ascii="Times New Roman" w:eastAsia="Calibri" w:hAnsi="Times New Roman" w:cs="Times New Roman"/>
          <w:b/>
          <w:sz w:val="28"/>
        </w:rPr>
        <w:t xml:space="preserve">Oświadczenie </w:t>
      </w:r>
    </w:p>
    <w:p w14:paraId="6125B2D7" w14:textId="5DBE3BC3" w:rsidR="005A0C05" w:rsidRPr="005A0C05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 xml:space="preserve">Wykonawcy/podmiotu udostępniającego zasoby, składane na podstawie art. 125 ust. 1 ustawy PZP </w:t>
      </w:r>
      <w:r w:rsidRPr="005A0C05">
        <w:rPr>
          <w:rFonts w:ascii="Times New Roman" w:eastAsia="Calibri" w:hAnsi="Times New Roman" w:cs="Times New Roman"/>
        </w:rPr>
        <w:br/>
      </w:r>
      <w:r w:rsidRPr="005A0C05">
        <w:rPr>
          <w:rFonts w:ascii="Times New Roman" w:eastAsia="Calibri" w:hAnsi="Times New Roman" w:cs="Times New Roman"/>
          <w:b/>
          <w:bCs/>
        </w:rPr>
        <w:t>o braku podstaw do wykluczenia</w:t>
      </w:r>
      <w:r w:rsidRPr="005A0C05">
        <w:rPr>
          <w:rFonts w:ascii="Times New Roman" w:eastAsia="Calibri" w:hAnsi="Times New Roman" w:cs="Times New Roman"/>
        </w:rPr>
        <w:br/>
      </w:r>
      <w:r w:rsidR="001278D6">
        <w:rPr>
          <w:rFonts w:ascii="Times New Roman" w:eastAsia="Calibri" w:hAnsi="Times New Roman" w:cs="Times New Roman"/>
          <w:b/>
          <w:bCs/>
          <w:sz w:val="20"/>
        </w:rPr>
        <w:t xml:space="preserve">oraz </w:t>
      </w:r>
      <w:r w:rsidRPr="005A0C05">
        <w:rPr>
          <w:rFonts w:ascii="Times New Roman" w:eastAsia="Calibri" w:hAnsi="Times New Roman" w:cs="Times New Roman"/>
          <w:b/>
          <w:bCs/>
          <w:sz w:val="20"/>
        </w:rPr>
        <w:t>na podstawie art. 5k</w:t>
      </w:r>
      <w:r w:rsidRPr="005A0C05">
        <w:rPr>
          <w:rFonts w:ascii="Times New Roman" w:eastAsia="Calibri" w:hAnsi="Times New Roman" w:cs="Times New Roman"/>
          <w:sz w:val="20"/>
        </w:rPr>
        <w:t xml:space="preserve"> rozporządzenia Rady (UE) nr 833/2014 z dnia 31 lipca 2014 r. dot. środków ograniczających </w:t>
      </w:r>
      <w:r w:rsidRPr="005A0C05">
        <w:rPr>
          <w:rFonts w:ascii="Times New Roman" w:eastAsia="Calibri" w:hAnsi="Times New Roman" w:cs="Times New Roman"/>
          <w:sz w:val="20"/>
        </w:rPr>
        <w:br/>
        <w:t>w związku z działaniami Rosji destabilizującymi sytuację na Ukrainie i</w:t>
      </w:r>
      <w:r w:rsidRPr="005A0C05">
        <w:rPr>
          <w:rFonts w:ascii="Times New Roman" w:eastAsia="Calibri" w:hAnsi="Times New Roman" w:cs="Times New Roman"/>
          <w:b/>
          <w:bCs/>
          <w:sz w:val="20"/>
        </w:rPr>
        <w:t xml:space="preserve"> art. 7 ust. 1</w:t>
      </w:r>
      <w:r w:rsidRPr="005A0C05">
        <w:rPr>
          <w:rFonts w:ascii="Times New Roman" w:eastAsia="Calibri" w:hAnsi="Times New Roman" w:cs="Times New Roman"/>
          <w:sz w:val="20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7E4AC648" w14:textId="77777777" w:rsidR="005A0C05" w:rsidRPr="005A0C05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</w:p>
    <w:p w14:paraId="15A5B2BE" w14:textId="77777777" w:rsidR="005A0C05" w:rsidRPr="005A0C05" w:rsidRDefault="005A0C05" w:rsidP="005A0C05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  <w:r w:rsidRPr="005A0C05">
        <w:rPr>
          <w:rFonts w:ascii="Times New Roman" w:hAnsi="Times New Roman" w:cs="Times New Roman"/>
          <w:bCs/>
          <w:lang w:eastAsia="ar-SA"/>
        </w:rPr>
        <w:t>W związku ze złożeniem oferty w postępowaniu w sprawie udzielenia zamówienia publicznego</w:t>
      </w:r>
      <w:r w:rsidRPr="005A0C05">
        <w:rPr>
          <w:rFonts w:ascii="Times New Roman" w:hAnsi="Times New Roman" w:cs="Times New Roman"/>
          <w:lang w:eastAsia="ar-SA"/>
        </w:rPr>
        <w:t xml:space="preserve"> pn.</w:t>
      </w:r>
    </w:p>
    <w:p w14:paraId="10C6DCCC" w14:textId="77777777" w:rsidR="005A0C05" w:rsidRPr="00A511B4" w:rsidRDefault="005A0C05" w:rsidP="00A76184">
      <w:pPr>
        <w:pStyle w:val="Tekstpodstawowy"/>
        <w:ind w:left="709" w:hanging="709"/>
        <w:rPr>
          <w:b w:val="0"/>
          <w:bCs/>
          <w:sz w:val="24"/>
          <w:szCs w:val="24"/>
        </w:rPr>
      </w:pPr>
    </w:p>
    <w:p w14:paraId="4F1D00D2" w14:textId="10D78E53" w:rsidR="007D03B2" w:rsidRPr="00444491" w:rsidRDefault="006C7F78" w:rsidP="007D03B2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OG</w:t>
      </w:r>
      <w:r w:rsidR="006C35D3">
        <w:rPr>
          <w:rFonts w:ascii="Times New Roman" w:eastAsia="Times New Roman" w:hAnsi="Times New Roman"/>
          <w:b/>
          <w:sz w:val="24"/>
          <w:szCs w:val="24"/>
          <w:lang w:eastAsia="pl-PL"/>
        </w:rPr>
        <w:t>.261.7.2026</w:t>
      </w:r>
    </w:p>
    <w:p w14:paraId="6D08AA2F" w14:textId="435F2C83" w:rsidR="005C6E3D" w:rsidRPr="005C6E3D" w:rsidRDefault="005C6E3D" w:rsidP="005C6E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E3D">
        <w:rPr>
          <w:rFonts w:ascii="Times New Roman" w:hAnsi="Times New Roman" w:cs="Times New Roman"/>
          <w:b/>
          <w:sz w:val="24"/>
          <w:szCs w:val="24"/>
        </w:rPr>
        <w:t xml:space="preserve">Usługa kompleksowej przeprowadzki obejmującej transport ksiąg wieczystych z siedziby Sądu przy Al. Solidarności 58 oraz ul. Schillera 10 do budynku Sądu </w:t>
      </w:r>
      <w:r w:rsidRPr="005C6E3D">
        <w:rPr>
          <w:rFonts w:ascii="Times New Roman" w:hAnsi="Times New Roman" w:cs="Times New Roman"/>
          <w:b/>
          <w:sz w:val="24"/>
          <w:szCs w:val="24"/>
        </w:rPr>
        <w:t>przy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5C6E3D">
        <w:rPr>
          <w:rFonts w:ascii="Times New Roman" w:hAnsi="Times New Roman" w:cs="Times New Roman"/>
          <w:b/>
          <w:sz w:val="24"/>
          <w:szCs w:val="24"/>
        </w:rPr>
        <w:t xml:space="preserve"> ul.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5C6E3D">
        <w:rPr>
          <w:rFonts w:ascii="Times New Roman" w:hAnsi="Times New Roman" w:cs="Times New Roman"/>
          <w:b/>
          <w:sz w:val="24"/>
          <w:szCs w:val="24"/>
        </w:rPr>
        <w:t>Elektronowej 2B.</w:t>
      </w:r>
    </w:p>
    <w:p w14:paraId="1D2B9CEB" w14:textId="38E69A84" w:rsidR="006C35D3" w:rsidRPr="006C35D3" w:rsidRDefault="006C35D3" w:rsidP="006C35D3">
      <w:pPr>
        <w:pStyle w:val="Nagwek2"/>
        <w:numPr>
          <w:ilvl w:val="0"/>
          <w:numId w:val="0"/>
        </w:numPr>
        <w:shd w:val="clear" w:color="auto" w:fill="FFFFFF"/>
        <w:spacing w:before="0"/>
        <w:ind w:left="72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6C35D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</w:p>
    <w:p w14:paraId="07FB22EF" w14:textId="2D2F9E7E" w:rsidR="006C7F78" w:rsidRPr="006C7F78" w:rsidRDefault="006C7F78" w:rsidP="006C7F78">
      <w:pPr>
        <w:pStyle w:val="Nagwek2"/>
        <w:numPr>
          <w:ilvl w:val="0"/>
          <w:numId w:val="0"/>
        </w:numPr>
        <w:shd w:val="clear" w:color="auto" w:fill="FFFFFF"/>
        <w:spacing w:before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22DBD21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0FBD9832" w14:textId="77777777" w:rsidR="005A0C05" w:rsidRPr="005A0C05" w:rsidRDefault="005A0C05" w:rsidP="005A0C05">
      <w:pPr>
        <w:pStyle w:val="Tekstblokowy"/>
        <w:spacing w:before="0" w:after="12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Działając w imieniu:</w:t>
      </w:r>
    </w:p>
    <w:p w14:paraId="77847DA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b/>
          <w:sz w:val="22"/>
        </w:rPr>
        <w:t xml:space="preserve">Wykonawcy*: </w:t>
      </w:r>
      <w:r w:rsidRPr="005A0C05">
        <w:rPr>
          <w:sz w:val="22"/>
        </w:rPr>
        <w:t>………………………………………………………………………………………………………………</w:t>
      </w:r>
    </w:p>
    <w:p w14:paraId="30D507B9" w14:textId="77777777" w:rsid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………………………………………………………………………………………………………………</w:t>
      </w:r>
    </w:p>
    <w:p w14:paraId="7796038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5111F1D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3876930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lub</w:t>
      </w:r>
    </w:p>
    <w:p w14:paraId="37F24A0E" w14:textId="74F4D652" w:rsidR="005A0C05" w:rsidRPr="005A0C05" w:rsidRDefault="005A0C05" w:rsidP="005A0C05">
      <w:pPr>
        <w:pStyle w:val="Tekstblokowy"/>
        <w:spacing w:before="120" w:after="0" w:line="276" w:lineRule="auto"/>
        <w:ind w:left="0" w:firstLine="0"/>
        <w:rPr>
          <w:sz w:val="22"/>
        </w:rPr>
      </w:pPr>
      <w:r w:rsidRPr="005A0C05">
        <w:rPr>
          <w:b/>
          <w:sz w:val="22"/>
        </w:rPr>
        <w:t xml:space="preserve">Podmiotu udostępniającego zasoby*: </w:t>
      </w:r>
      <w:r w:rsidRPr="005A0C05">
        <w:rPr>
          <w:sz w:val="22"/>
        </w:rPr>
        <w:t>…………………………………………………………………………………………</w:t>
      </w:r>
      <w:proofErr w:type="gramStart"/>
      <w:r w:rsidRPr="005A0C05">
        <w:rPr>
          <w:sz w:val="22"/>
        </w:rPr>
        <w:t>……</w:t>
      </w:r>
      <w:r w:rsidR="005E4490">
        <w:rPr>
          <w:sz w:val="22"/>
        </w:rPr>
        <w:t>.</w:t>
      </w:r>
      <w:proofErr w:type="gramEnd"/>
      <w:r w:rsidR="00411B1D">
        <w:rPr>
          <w:sz w:val="22"/>
        </w:rPr>
        <w:t>……….</w:t>
      </w:r>
      <w:r w:rsidRPr="005A0C05">
        <w:rPr>
          <w:sz w:val="22"/>
        </w:rPr>
        <w:t>…….</w:t>
      </w:r>
    </w:p>
    <w:p w14:paraId="650FD9DE" w14:textId="730C434A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</w:t>
      </w:r>
      <w:r w:rsidR="00411B1D">
        <w:rPr>
          <w:sz w:val="22"/>
        </w:rPr>
        <w:t>………</w:t>
      </w:r>
      <w:r>
        <w:rPr>
          <w:sz w:val="22"/>
        </w:rPr>
        <w:t>…</w:t>
      </w:r>
      <w:r w:rsidRPr="005A0C05">
        <w:rPr>
          <w:sz w:val="22"/>
        </w:rPr>
        <w:t>……</w:t>
      </w:r>
      <w:r>
        <w:rPr>
          <w:sz w:val="22"/>
        </w:rPr>
        <w:t xml:space="preserve"> </w:t>
      </w:r>
      <w:r w:rsidRPr="005A0C05">
        <w:rPr>
          <w:sz w:val="22"/>
        </w:rPr>
        <w:t>…………………………………………</w:t>
      </w:r>
      <w:r>
        <w:rPr>
          <w:sz w:val="22"/>
        </w:rPr>
        <w:t>…………………………………………………</w:t>
      </w:r>
      <w:r w:rsidR="00411B1D">
        <w:rPr>
          <w:sz w:val="22"/>
        </w:rPr>
        <w:t>……</w:t>
      </w:r>
      <w:r w:rsidR="005E4490">
        <w:rPr>
          <w:sz w:val="22"/>
        </w:rPr>
        <w:t>...</w:t>
      </w:r>
      <w:r w:rsidR="00411B1D">
        <w:rPr>
          <w:sz w:val="22"/>
        </w:rPr>
        <w:t>…….</w:t>
      </w:r>
      <w:r>
        <w:rPr>
          <w:sz w:val="22"/>
        </w:rPr>
        <w:t>……</w:t>
      </w:r>
    </w:p>
    <w:p w14:paraId="2C26113C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 xml:space="preserve"> 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4B7000BD" w14:textId="77777777" w:rsidR="005A0C05" w:rsidRPr="005A0C05" w:rsidRDefault="005A0C05" w:rsidP="005A0C05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5A0C05">
        <w:rPr>
          <w:i/>
          <w:sz w:val="20"/>
          <w:u w:val="single"/>
        </w:rPr>
        <w:t>(* pozostawić puste, jeżeli nie dotyczy)</w:t>
      </w:r>
    </w:p>
    <w:p w14:paraId="22D9399D" w14:textId="77777777" w:rsidR="005A0C05" w:rsidRPr="005A0C05" w:rsidRDefault="005A0C05" w:rsidP="005A0C05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A0C05">
        <w:rPr>
          <w:rFonts w:ascii="Times New Roman" w:hAnsi="Times New Roman" w:cs="Times New Roman"/>
          <w:b/>
          <w:bCs/>
        </w:rPr>
        <w:t>będąc należycie upoważnionym do jego reprezentowania, oświadczam:</w:t>
      </w:r>
    </w:p>
    <w:p w14:paraId="0284058B" w14:textId="77777777" w:rsidR="005A0C05" w:rsidRPr="0086496A" w:rsidRDefault="005A0C05" w:rsidP="005A0C05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2731DEE2" w14:textId="792D8BEA" w:rsidR="0086496A" w:rsidRPr="00A511B4" w:rsidRDefault="0086496A" w:rsidP="0086496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511B4">
        <w:rPr>
          <w:rFonts w:ascii="Times New Roman" w:hAnsi="Times New Roman" w:cs="Times New Roman"/>
        </w:rPr>
        <w:t xml:space="preserve">Oświadczam, że nie podlegam wykluczeniu z postępowania na podstawie art. 108 </w:t>
      </w:r>
      <w:r>
        <w:rPr>
          <w:rFonts w:ascii="Times New Roman" w:hAnsi="Times New Roman" w:cs="Times New Roman"/>
        </w:rPr>
        <w:t>ust. 1</w:t>
      </w:r>
    </w:p>
    <w:p w14:paraId="1B0B373C" w14:textId="4E0CC0D1" w:rsidR="0086496A" w:rsidRPr="0086496A" w:rsidRDefault="0086496A" w:rsidP="00A511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511B4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511B4">
        <w:rPr>
          <w:rFonts w:ascii="Times New Roman" w:hAnsi="Times New Roman" w:cs="Times New Roman"/>
          <w:bCs/>
        </w:rPr>
        <w:t>art.</w:t>
      </w:r>
      <w:r>
        <w:rPr>
          <w:rFonts w:ascii="Times New Roman" w:hAnsi="Times New Roman" w:cs="Times New Roman"/>
          <w:bCs/>
        </w:rPr>
        <w:t xml:space="preserve"> 109 ust. 1 </w:t>
      </w:r>
    </w:p>
    <w:p w14:paraId="1DD5603E" w14:textId="05CA30D3" w:rsidR="005A0C05" w:rsidRPr="0086496A" w:rsidRDefault="005A0C05" w:rsidP="00A511B4">
      <w:pPr>
        <w:pStyle w:val="Akapitzlist"/>
        <w:numPr>
          <w:ilvl w:val="0"/>
          <w:numId w:val="5"/>
        </w:numPr>
        <w:tabs>
          <w:tab w:val="left" w:pos="5747"/>
        </w:tabs>
        <w:spacing w:after="0"/>
        <w:jc w:val="both"/>
        <w:rPr>
          <w:rFonts w:ascii="Times New Roman" w:hAnsi="Times New Roman" w:cs="Times New Roman"/>
        </w:rPr>
      </w:pPr>
      <w:r w:rsidRPr="0086496A">
        <w:rPr>
          <w:rFonts w:ascii="Times New Roman" w:hAnsi="Times New Roman" w:cs="Times New Roman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86496A">
        <w:rPr>
          <w:rFonts w:ascii="Times New Roman" w:hAnsi="Times New Roman" w:cs="Times New Roman"/>
        </w:rPr>
        <w:br/>
        <w:t>z działaniami Rosji destabilizującymi sytuację na Ukrainie (Dz. U. UE nr L 229</w:t>
      </w:r>
      <w:r w:rsidR="005E4490">
        <w:rPr>
          <w:rFonts w:ascii="Times New Roman" w:hAnsi="Times New Roman" w:cs="Times New Roman"/>
        </w:rPr>
        <w:t>.1</w:t>
      </w:r>
      <w:r w:rsidRPr="0086496A">
        <w:rPr>
          <w:rFonts w:ascii="Times New Roman" w:hAnsi="Times New Roman" w:cs="Times New Roman"/>
        </w:rPr>
        <w:t xml:space="preserve"> z 31.7.2014, str. 1), dalej: rozporządzenie 833/2014, w brzmieniu nadanym rozporządzeniem Rady (UE) 2022/576 </w:t>
      </w:r>
      <w:r w:rsidRPr="0086496A">
        <w:rPr>
          <w:rFonts w:ascii="Times New Roman" w:hAnsi="Times New Roman" w:cs="Times New Roman"/>
        </w:rPr>
        <w:br/>
        <w:t xml:space="preserve">w sprawie zmiany rozporządzenia (UE) nr 833/2014 dotyczącego środków ograniczających w </w:t>
      </w:r>
      <w:r w:rsidRPr="0086496A">
        <w:rPr>
          <w:rFonts w:ascii="Times New Roman" w:hAnsi="Times New Roman" w:cs="Times New Roman"/>
        </w:rPr>
        <w:lastRenderedPageBreak/>
        <w:t>związku z działaniami Rosji destabilizującymi sytuację na Ukrainie (Dz. Urz. UE nr L 111 z 8.4.2022, str. 1), dalej: rozporządzenie 2022/576</w:t>
      </w:r>
      <w:r w:rsidRPr="0086496A">
        <w:rPr>
          <w:rStyle w:val="Odwoanieprzypisudolnego"/>
          <w:rFonts w:ascii="Times New Roman" w:hAnsi="Times New Roman" w:cs="Times New Roman"/>
        </w:rPr>
        <w:footnoteReference w:id="1"/>
      </w:r>
      <w:r w:rsidRPr="0086496A">
        <w:rPr>
          <w:rFonts w:ascii="Times New Roman" w:hAnsi="Times New Roman" w:cs="Times New Roman"/>
        </w:rPr>
        <w:t xml:space="preserve">. </w:t>
      </w:r>
    </w:p>
    <w:p w14:paraId="1DD9ED97" w14:textId="77777777" w:rsidR="005A0C05" w:rsidRPr="0086496A" w:rsidRDefault="005A0C05" w:rsidP="00A511B4">
      <w:pPr>
        <w:pStyle w:val="Akapitzlist"/>
        <w:numPr>
          <w:ilvl w:val="0"/>
          <w:numId w:val="5"/>
        </w:numPr>
        <w:tabs>
          <w:tab w:val="left" w:pos="5747"/>
        </w:tabs>
        <w:spacing w:after="0"/>
        <w:jc w:val="both"/>
        <w:rPr>
          <w:rFonts w:ascii="Times New Roman" w:hAnsi="Times New Roman" w:cs="Times New Roman"/>
        </w:rPr>
      </w:pPr>
      <w:r w:rsidRPr="0086496A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 r. poz. 835 ze zm.)</w:t>
      </w:r>
      <w:r w:rsidRPr="0086496A">
        <w:rPr>
          <w:rStyle w:val="Odwoanieprzypisudolnego"/>
          <w:rFonts w:ascii="Times New Roman" w:hAnsi="Times New Roman" w:cs="Times New Roman"/>
        </w:rPr>
        <w:footnoteReference w:id="2"/>
      </w:r>
      <w:r w:rsidRPr="0086496A">
        <w:rPr>
          <w:rFonts w:ascii="Times New Roman" w:hAnsi="Times New Roman" w:cs="Times New Roman"/>
        </w:rPr>
        <w:t>.</w:t>
      </w:r>
    </w:p>
    <w:p w14:paraId="4C7C73C6" w14:textId="77777777" w:rsid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5D725C6D" w14:textId="77777777" w:rsidR="005A0C05" w:rsidRPr="005A0C05" w:rsidRDefault="005A0C05" w:rsidP="005A0C05">
      <w:pPr>
        <w:tabs>
          <w:tab w:val="left" w:pos="5747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0C05">
        <w:rPr>
          <w:rFonts w:ascii="Times New Roman" w:hAnsi="Times New Roman" w:cs="Times New Roman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</w:p>
    <w:p w14:paraId="0750B837" w14:textId="77777777" w:rsid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bookmarkStart w:id="1" w:name="_Hlk99016800"/>
    </w:p>
    <w:p w14:paraId="3EB7B7B3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wypełnić tylko w przypadku podmiotu udostępniającego zasoby, na którego zdolnościach lub sytuacji wykonawca polega w zakresie odpowiadającym ponad 10% wartości zamówienia. W przypadku więcej niż jednego podmiotu udostępniającego zasoby, na którego zdolnościach lub sytuacji wykonawca polega w zakresie odpowiadającym 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ponad 10% wartości zamówienia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, należy zastosować tyle razy, ile jest to konieczne.]</w:t>
      </w:r>
      <w:bookmarkEnd w:id="1"/>
    </w:p>
    <w:p w14:paraId="290F1DD4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2"/>
        </w:rPr>
      </w:pPr>
    </w:p>
    <w:p w14:paraId="43F812A6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 Specyfikacji Warunków Zamówienia w rozdziale </w:t>
      </w:r>
      <w:r>
        <w:rPr>
          <w:rFonts w:ascii="Times New Roman" w:eastAsia="Calibri" w:hAnsi="Times New Roman" w:cs="Times New Roman"/>
        </w:rPr>
        <w:t>V. ust. 1</w:t>
      </w:r>
      <w:r w:rsidRPr="005A0C05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i ust. 2 </w:t>
      </w:r>
      <w:r w:rsidRPr="005A0C05">
        <w:rPr>
          <w:rFonts w:ascii="Times New Roman" w:eastAsia="Calibri" w:hAnsi="Times New Roman" w:cs="Times New Roman"/>
        </w:rPr>
        <w:t xml:space="preserve">polegam na zdolnościach lub sytuacji następującego podmiotu udostępniającego zasoby: </w:t>
      </w:r>
      <w:bookmarkStart w:id="2" w:name="_Hlk99014455"/>
    </w:p>
    <w:bookmarkEnd w:id="2"/>
    <w:p w14:paraId="1EF052D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2"/>
        </w:rPr>
        <w:t>…………………………………………………………….</w:t>
      </w:r>
      <w:r w:rsidRPr="005A0C05">
        <w:rPr>
          <w:sz w:val="22"/>
        </w:rPr>
        <w:t>…..</w:t>
      </w:r>
    </w:p>
    <w:p w14:paraId="04A677C5" w14:textId="77777777" w:rsid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18"/>
          <w:szCs w:val="16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014D718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</w:p>
    <w:p w14:paraId="1307E011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>w następującym zakresie:</w:t>
      </w:r>
    </w:p>
    <w:p w14:paraId="302BB83B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1B1D">
        <w:rPr>
          <w:rFonts w:ascii="Times New Roman" w:eastAsia="Calibri" w:hAnsi="Times New Roman" w:cs="Times New Roman"/>
        </w:rPr>
        <w:t>………..</w:t>
      </w:r>
      <w:r w:rsidRPr="005A0C05">
        <w:rPr>
          <w:rFonts w:ascii="Times New Roman" w:eastAsia="Calibri" w:hAnsi="Times New Roman" w:cs="Times New Roman"/>
        </w:rPr>
        <w:t xml:space="preserve">…… </w:t>
      </w:r>
    </w:p>
    <w:p w14:paraId="18477C6D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iCs/>
          <w:sz w:val="18"/>
          <w:szCs w:val="18"/>
        </w:rPr>
      </w:pPr>
      <w:r w:rsidRPr="005A0C05">
        <w:rPr>
          <w:rFonts w:ascii="Times New Roman" w:eastAsia="Calibri" w:hAnsi="Times New Roman" w:cs="Times New Roman"/>
          <w:iCs/>
          <w:sz w:val="18"/>
          <w:szCs w:val="18"/>
        </w:rPr>
        <w:t>(określić odpowiedni zakres udostępnianych zasobów dla wskazanego podmiotu)</w:t>
      </w:r>
    </w:p>
    <w:p w14:paraId="097D1A49" w14:textId="77777777" w:rsidR="005A0C05" w:rsidRDefault="005A0C05" w:rsidP="005A0C05">
      <w:pPr>
        <w:spacing w:after="0" w:line="312" w:lineRule="auto"/>
        <w:contextualSpacing/>
        <w:rPr>
          <w:rFonts w:ascii="Times New Roman" w:eastAsia="Calibri" w:hAnsi="Times New Roman" w:cs="Times New Roman"/>
          <w:bCs/>
          <w:iCs/>
        </w:rPr>
      </w:pPr>
      <w:r w:rsidRPr="005A0C05">
        <w:rPr>
          <w:rFonts w:ascii="Times New Roman" w:eastAsia="Calibri" w:hAnsi="Times New Roman" w:cs="Times New Roman"/>
          <w:iCs/>
        </w:rPr>
        <w:t xml:space="preserve">co odpowiada </w:t>
      </w:r>
      <w:r w:rsidRPr="005A0C05">
        <w:rPr>
          <w:rFonts w:ascii="Times New Roman" w:eastAsia="Calibri" w:hAnsi="Times New Roman" w:cs="Times New Roman"/>
          <w:bCs/>
          <w:iCs/>
        </w:rPr>
        <w:t>ponad 10% wartości przedmiotowego zamówienia.</w:t>
      </w:r>
    </w:p>
    <w:p w14:paraId="1F661297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</w:rPr>
      </w:pPr>
    </w:p>
    <w:p w14:paraId="29E3DF32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5A0C05">
        <w:rPr>
          <w:rFonts w:ascii="Times New Roman" w:eastAsia="Calibri" w:hAnsi="Times New Roman" w:cs="Times New Roman"/>
          <w:b/>
          <w:iCs/>
          <w:sz w:val="20"/>
          <w:szCs w:val="20"/>
        </w:rPr>
        <w:t>OŚWIADCZENIE DOTYCZĄCE PODWYKONAWCY,</w:t>
      </w:r>
    </w:p>
    <w:p w14:paraId="25F64311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5A0C05">
        <w:rPr>
          <w:rFonts w:ascii="Times New Roman" w:eastAsia="Calibri" w:hAnsi="Times New Roman" w:cs="Times New Roman"/>
          <w:b/>
          <w:iCs/>
          <w:sz w:val="20"/>
          <w:szCs w:val="20"/>
        </w:rPr>
        <w:lastRenderedPageBreak/>
        <w:t>NA KTÓREGO PRZYPADA PONAD 10% WARTOŚCI ZAMÓWIENIA</w:t>
      </w:r>
    </w:p>
    <w:p w14:paraId="7377A05A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4F4F9597" w14:textId="77777777" w:rsidR="005A0C05" w:rsidRPr="005A0C05" w:rsidRDefault="005A0C05" w:rsidP="005A0C05">
      <w:pPr>
        <w:spacing w:after="0" w:line="312" w:lineRule="auto"/>
        <w:contextualSpacing/>
        <w:rPr>
          <w:rFonts w:ascii="Times New Roman" w:eastAsia="Calibri" w:hAnsi="Times New Roman" w:cs="Times New Roman"/>
          <w:b/>
          <w:sz w:val="12"/>
          <w:szCs w:val="14"/>
        </w:rPr>
      </w:pPr>
    </w:p>
    <w:p w14:paraId="3B2AB1E0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20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20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20"/>
        </w:rPr>
        <w:t xml:space="preserve">Należy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 </w:t>
      </w:r>
    </w:p>
    <w:p w14:paraId="6FF6A70E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6473A544" w14:textId="77777777" w:rsidR="00811159" w:rsidRDefault="00811159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</w:p>
    <w:p w14:paraId="4398122C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 stosunku do następującego podmiotu, będącego podwykonawcą, na którego przypada ponad 10% wartości zamówienia: </w:t>
      </w:r>
    </w:p>
    <w:p w14:paraId="3BFDEE1D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……………………………………………………………………………………………….………..….………………………………</w:t>
      </w:r>
      <w:r w:rsidR="00411B1D">
        <w:rPr>
          <w:rFonts w:ascii="Times New Roman" w:eastAsia="Calibri" w:hAnsi="Times New Roman" w:cs="Times New Roman"/>
          <w:szCs w:val="24"/>
        </w:rPr>
        <w:t>………………………………………………………………</w:t>
      </w:r>
      <w:r w:rsidRPr="005A0C05">
        <w:rPr>
          <w:rFonts w:ascii="Times New Roman" w:eastAsia="Calibri" w:hAnsi="Times New Roman" w:cs="Times New Roman"/>
          <w:szCs w:val="24"/>
        </w:rPr>
        <w:t xml:space="preserve">………………… </w:t>
      </w:r>
    </w:p>
    <w:p w14:paraId="17A496FE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20415A8D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</w:p>
    <w:p w14:paraId="063BA99E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nie zachodzą podstawy wykluczenia z postępowania o udzielenie zamówienia przewidziane </w:t>
      </w:r>
      <w:proofErr w:type="gramStart"/>
      <w:r w:rsidRPr="005A0C05">
        <w:rPr>
          <w:rFonts w:ascii="Times New Roman" w:eastAsia="Calibri" w:hAnsi="Times New Roman" w:cs="Times New Roman"/>
          <w:szCs w:val="24"/>
        </w:rPr>
        <w:t>w  art.</w:t>
      </w:r>
      <w:proofErr w:type="gramEnd"/>
      <w:r w:rsidRPr="005A0C05">
        <w:rPr>
          <w:rFonts w:ascii="Times New Roman" w:eastAsia="Calibri" w:hAnsi="Times New Roman" w:cs="Times New Roman"/>
          <w:szCs w:val="24"/>
        </w:rPr>
        <w:t>  5k rozporządzenia 833/2014 w brzmieniu nadanym rozporządzeniem 2022/576.</w:t>
      </w:r>
    </w:p>
    <w:p w14:paraId="39E6D66F" w14:textId="77777777" w:rsid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67BD3777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OŚWIADCZENIE DOTYCZĄCE DOSTAWCY,</w:t>
      </w:r>
    </w:p>
    <w:p w14:paraId="6105B395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NA KTÓREGO PRZYPADA PONAD 10% WARTOŚCI ZAMÓWIENIA</w:t>
      </w:r>
    </w:p>
    <w:p w14:paraId="32C755CA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2432E71F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2"/>
          <w:szCs w:val="12"/>
        </w:rPr>
      </w:pPr>
    </w:p>
    <w:p w14:paraId="4FD967B4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wypełnić tylko w przypadku dostawcy, na którego przypada ponad 10% wartości zamówienia. W przypadku więcej niż jednego dostawcy, na którego przypada </w:t>
      </w:r>
      <w:r w:rsidRPr="005A0C05">
        <w:rPr>
          <w:rFonts w:ascii="Times New Roman" w:eastAsia="Calibri" w:hAnsi="Times New Roman" w:cs="Times New Roman"/>
          <w:bCs/>
          <w:i/>
          <w:color w:val="0070C0"/>
          <w:sz w:val="18"/>
          <w:szCs w:val="18"/>
        </w:rPr>
        <w:t>ponad 10% wartości zamówienia.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zastosować tyle razy, ile jest to konieczne.]</w:t>
      </w:r>
    </w:p>
    <w:p w14:paraId="626C3D41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6D76D0C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 stosunku do następującego podmiotu, będącego dostawcą, na którego przypada </w:t>
      </w:r>
      <w:r w:rsidRPr="005A0C05">
        <w:rPr>
          <w:rFonts w:ascii="Times New Roman" w:eastAsia="Calibri" w:hAnsi="Times New Roman" w:cs="Times New Roman"/>
          <w:b/>
          <w:szCs w:val="24"/>
        </w:rPr>
        <w:t>ponad 10% wartości zamówienia</w:t>
      </w:r>
      <w:r w:rsidRPr="005A0C05">
        <w:rPr>
          <w:rFonts w:ascii="Times New Roman" w:eastAsia="Calibri" w:hAnsi="Times New Roman" w:cs="Times New Roman"/>
          <w:szCs w:val="24"/>
        </w:rPr>
        <w:t>:</w:t>
      </w:r>
    </w:p>
    <w:p w14:paraId="023497A0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……………………………………………………………………………………………….………..….……………………………………………</w:t>
      </w:r>
      <w:r>
        <w:rPr>
          <w:rFonts w:ascii="Times New Roman" w:eastAsia="Calibri" w:hAnsi="Times New Roman" w:cs="Times New Roman"/>
          <w:szCs w:val="24"/>
        </w:rPr>
        <w:t>……………………………………………………………….</w:t>
      </w:r>
      <w:r w:rsidRPr="005A0C05">
        <w:rPr>
          <w:rFonts w:ascii="Times New Roman" w:eastAsia="Calibri" w:hAnsi="Times New Roman" w:cs="Times New Roman"/>
          <w:szCs w:val="24"/>
        </w:rPr>
        <w:t xml:space="preserve">…… </w:t>
      </w:r>
    </w:p>
    <w:p w14:paraId="36A9781E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1E71EA13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132D96D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nie zachodzą podstawy wykluczenia z postępowania o udzielenie zamówienia przewidziane </w:t>
      </w:r>
      <w:proofErr w:type="gramStart"/>
      <w:r w:rsidRPr="005A0C05">
        <w:rPr>
          <w:rFonts w:ascii="Times New Roman" w:eastAsia="Calibri" w:hAnsi="Times New Roman" w:cs="Times New Roman"/>
          <w:szCs w:val="24"/>
        </w:rPr>
        <w:t>w  art.</w:t>
      </w:r>
      <w:proofErr w:type="gramEnd"/>
      <w:r w:rsidRPr="005A0C05">
        <w:rPr>
          <w:rFonts w:ascii="Times New Roman" w:eastAsia="Calibri" w:hAnsi="Times New Roman" w:cs="Times New Roman"/>
          <w:szCs w:val="24"/>
        </w:rPr>
        <w:t>  5k rozporządzenia 833/2014 w brzmieniu nadanym rozporządzeniem 2022/576.</w:t>
      </w:r>
    </w:p>
    <w:p w14:paraId="5700C24C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532AB1AE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OŚWIADCZENIE DOTYCZĄCE PODANYCH INFORMACJI</w:t>
      </w:r>
    </w:p>
    <w:p w14:paraId="27EF326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20"/>
        </w:rPr>
      </w:pPr>
    </w:p>
    <w:p w14:paraId="1E6DA397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wszystkie informacje podane w powyższych oświadczeniach są aktualne i zgodne </w:t>
      </w:r>
      <w:r w:rsidRPr="005A0C05">
        <w:rPr>
          <w:rFonts w:ascii="Times New Roman" w:eastAsia="Calibri" w:hAnsi="Times New Roman" w:cs="Times New Roman"/>
          <w:szCs w:val="24"/>
        </w:rPr>
        <w:br/>
        <w:t>z prawdą oraz zostały przedstawione z pełną świadomością konsekwencji wprowadzenia zamawiającego w błąd przy przedstawianiu informacji.</w:t>
      </w:r>
    </w:p>
    <w:p w14:paraId="6F29893B" w14:textId="77777777" w:rsidR="005A0C05" w:rsidRPr="005A0C05" w:rsidRDefault="005A0C05" w:rsidP="005A0C05">
      <w:pPr>
        <w:spacing w:before="40" w:after="40" w:line="360" w:lineRule="auto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  <w:u w:val="single"/>
        </w:rPr>
      </w:pPr>
    </w:p>
    <w:p w14:paraId="2782912C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57081ED3" w14:textId="77777777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6D935652" w14:textId="77777777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4863878B" w14:textId="62D83CBB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5A0C05">
        <w:rPr>
          <w:rFonts w:ascii="Times New Roman" w:hAnsi="Times New Roman" w:cs="Times New Roman"/>
        </w:rPr>
        <w:t>…………………………………………………</w:t>
      </w:r>
    </w:p>
    <w:p w14:paraId="2D53ADCC" w14:textId="5A1F2ECE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5A0C05">
        <w:rPr>
          <w:rFonts w:ascii="Times New Roman" w:hAnsi="Times New Roman" w:cs="Times New Roman"/>
          <w:sz w:val="18"/>
        </w:rPr>
        <w:t>(</w:t>
      </w:r>
      <w:r>
        <w:rPr>
          <w:rFonts w:ascii="Times New Roman" w:hAnsi="Times New Roman" w:cs="Times New Roman"/>
          <w:sz w:val="18"/>
        </w:rPr>
        <w:t xml:space="preserve">podpis </w:t>
      </w:r>
      <w:r w:rsidRPr="005A0C05">
        <w:rPr>
          <w:rFonts w:ascii="Times New Roman" w:hAnsi="Times New Roman" w:cs="Times New Roman"/>
          <w:sz w:val="18"/>
        </w:rPr>
        <w:t>upoważnio</w:t>
      </w:r>
      <w:r w:rsidR="005D5B59">
        <w:rPr>
          <w:rFonts w:ascii="Times New Roman" w:hAnsi="Times New Roman" w:cs="Times New Roman"/>
          <w:sz w:val="18"/>
        </w:rPr>
        <w:t>nego przedstawiciela Wykonawcy</w:t>
      </w:r>
      <w:r w:rsidRPr="005A0C05">
        <w:rPr>
          <w:rFonts w:ascii="Times New Roman" w:hAnsi="Times New Roman" w:cs="Times New Roman"/>
          <w:sz w:val="18"/>
        </w:rPr>
        <w:t>)</w:t>
      </w:r>
    </w:p>
    <w:p w14:paraId="7E3F3DD4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5B33DC3C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6F94CB20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3A4188F4" w14:textId="77777777" w:rsidR="00BD3ADF" w:rsidRPr="005A0C05" w:rsidRDefault="00BD3ADF">
      <w:pPr>
        <w:rPr>
          <w:rFonts w:ascii="Times New Roman" w:hAnsi="Times New Roman" w:cs="Times New Roman"/>
        </w:rPr>
      </w:pPr>
    </w:p>
    <w:sectPr w:rsidR="00BD3ADF" w:rsidRPr="005A0C05" w:rsidSect="005A0C05">
      <w:pgSz w:w="11906" w:h="16838" w:code="9"/>
      <w:pgMar w:top="1304" w:right="1304" w:bottom="130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F96FB" w14:textId="77777777" w:rsidR="00DC47A4" w:rsidRDefault="00DC47A4" w:rsidP="005A0C05">
      <w:pPr>
        <w:spacing w:after="0" w:line="240" w:lineRule="auto"/>
      </w:pPr>
      <w:r>
        <w:separator/>
      </w:r>
    </w:p>
  </w:endnote>
  <w:endnote w:type="continuationSeparator" w:id="0">
    <w:p w14:paraId="6C938B1A" w14:textId="77777777" w:rsidR="00DC47A4" w:rsidRDefault="00DC47A4" w:rsidP="005A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31C4" w14:textId="77777777" w:rsidR="00DC47A4" w:rsidRDefault="00DC47A4" w:rsidP="005A0C05">
      <w:pPr>
        <w:spacing w:after="0" w:line="240" w:lineRule="auto"/>
      </w:pPr>
      <w:r>
        <w:separator/>
      </w:r>
    </w:p>
  </w:footnote>
  <w:footnote w:type="continuationSeparator" w:id="0">
    <w:p w14:paraId="1699DF9C" w14:textId="77777777" w:rsidR="00DC47A4" w:rsidRDefault="00DC47A4" w:rsidP="005A0C05">
      <w:pPr>
        <w:spacing w:after="0" w:line="240" w:lineRule="auto"/>
      </w:pPr>
      <w:r>
        <w:continuationSeparator/>
      </w:r>
    </w:p>
  </w:footnote>
  <w:footnote w:id="1">
    <w:p w14:paraId="7BFFB96E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rStyle w:val="Odwoanieprzypisudolnego"/>
          <w:sz w:val="16"/>
          <w:szCs w:val="16"/>
        </w:rPr>
        <w:footnoteRef/>
      </w:r>
      <w:r w:rsidRPr="009E0610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</w:t>
      </w:r>
      <w:r w:rsidRPr="009E0610">
        <w:rPr>
          <w:sz w:val="16"/>
          <w:szCs w:val="16"/>
        </w:rPr>
        <w:br/>
        <w:t>z udziałem:</w:t>
      </w:r>
    </w:p>
    <w:p w14:paraId="1C79ACAC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a) obywateli rosyjskich lub osób fizycznych lub prawnych, podmiotów lub organów z siedzibą w Rosji;</w:t>
      </w:r>
    </w:p>
    <w:p w14:paraId="02E1F1C5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 xml:space="preserve">b) osób prawnych, podmiotów lub organów, do których prawa własności bezpośrednio lub pośrednio w ponad 50 % należą do podmiotu, </w:t>
      </w:r>
      <w:r w:rsidRPr="009E0610">
        <w:rPr>
          <w:sz w:val="16"/>
          <w:szCs w:val="16"/>
        </w:rPr>
        <w:br/>
        <w:t>o którym mowa w lit. a) niniejszego ustępu; lub</w:t>
      </w:r>
    </w:p>
    <w:p w14:paraId="3104B748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c) osób fizycznych lub prawnych, podmiotów lub organów działających w imieniu lub pod kierunkiem podmiotu, o którym mowa w lit. a) lub b) niniejszego ustępu,</w:t>
      </w:r>
    </w:p>
    <w:p w14:paraId="1CF81F26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9E0610">
        <w:rPr>
          <w:sz w:val="16"/>
          <w:szCs w:val="16"/>
        </w:rPr>
        <w:t>przypadku</w:t>
      </w:r>
      <w:proofErr w:type="gramEnd"/>
      <w:r w:rsidRPr="009E0610">
        <w:rPr>
          <w:sz w:val="16"/>
          <w:szCs w:val="16"/>
        </w:rPr>
        <w:t xml:space="preserve"> gdy przypada na nich ponad 10 % wartości zamówienia.</w:t>
      </w:r>
    </w:p>
  </w:footnote>
  <w:footnote w:id="2">
    <w:p w14:paraId="75CFC50D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rStyle w:val="Odwoanieprzypisudolnego"/>
          <w:sz w:val="16"/>
          <w:szCs w:val="16"/>
        </w:rPr>
        <w:footnoteRef/>
      </w:r>
      <w:r w:rsidRPr="009E0610">
        <w:rPr>
          <w:sz w:val="16"/>
          <w:szCs w:val="16"/>
        </w:rPr>
        <w:t xml:space="preserve"> Zgodnie z treścią art. 7 ust. 1 ustawy z dnia 13 kwietnia 2022 r. o szczególnych rozwiązaniach w zakresie przeciwdziałania wspieraniu agresji </w:t>
      </w:r>
      <w:r>
        <w:rPr>
          <w:sz w:val="16"/>
          <w:szCs w:val="16"/>
        </w:rPr>
        <w:br/>
      </w:r>
      <w:r w:rsidRPr="009E0610">
        <w:rPr>
          <w:sz w:val="16"/>
          <w:szCs w:val="16"/>
        </w:rPr>
        <w:t>na Ukrainę oraz służących ochronie bezpieczeństwa narodowego,</w:t>
      </w:r>
      <w:r>
        <w:rPr>
          <w:sz w:val="16"/>
          <w:szCs w:val="16"/>
        </w:rPr>
        <w:t xml:space="preserve"> </w:t>
      </w:r>
      <w:r w:rsidRPr="009E0610">
        <w:rPr>
          <w:sz w:val="16"/>
          <w:szCs w:val="16"/>
        </w:rPr>
        <w:t>z postępowania o udzielenie zamówienia publicznego lub konkursu</w:t>
      </w:r>
      <w:r>
        <w:rPr>
          <w:sz w:val="16"/>
          <w:szCs w:val="16"/>
        </w:rPr>
        <w:t xml:space="preserve"> </w:t>
      </w:r>
      <w:r w:rsidRPr="009E0610">
        <w:rPr>
          <w:sz w:val="16"/>
          <w:szCs w:val="16"/>
        </w:rPr>
        <w:t xml:space="preserve">prowadzonego na podstawie ustawy </w:t>
      </w:r>
      <w:proofErr w:type="spellStart"/>
      <w:r w:rsidRPr="009E0610">
        <w:rPr>
          <w:sz w:val="16"/>
          <w:szCs w:val="16"/>
        </w:rPr>
        <w:t>Pzp</w:t>
      </w:r>
      <w:proofErr w:type="spellEnd"/>
      <w:r w:rsidRPr="009E0610">
        <w:rPr>
          <w:sz w:val="16"/>
          <w:szCs w:val="16"/>
        </w:rPr>
        <w:t xml:space="preserve"> wyklucza się:</w:t>
      </w:r>
    </w:p>
    <w:p w14:paraId="3EC7722B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73AB93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89D29C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9E0610">
        <w:rPr>
          <w:sz w:val="16"/>
          <w:szCs w:val="16"/>
        </w:rPr>
        <w:br/>
        <w:t xml:space="preserve">o rachunkowości (Dz. U. z 2021 r. poz. 217, 2105 i 2106), jest podmiot wymieniony w wykazach określonych w rozporządzeniu 765/2006 </w:t>
      </w:r>
      <w:r w:rsidRPr="009E0610">
        <w:rPr>
          <w:sz w:val="16"/>
          <w:szCs w:val="16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69E3"/>
    <w:multiLevelType w:val="multilevel"/>
    <w:tmpl w:val="529A64FC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4"/>
        <w:u w:color="000000" w:themeColor="text1"/>
      </w:rPr>
    </w:lvl>
    <w:lvl w:ilvl="1">
      <w:start w:val="1"/>
      <w:numFmt w:val="decimal"/>
      <w:pStyle w:val="Nagwek2"/>
      <w:suff w:val="space"/>
      <w:lvlText w:val="%2."/>
      <w:lvlJc w:val="left"/>
      <w:pPr>
        <w:ind w:left="720" w:firstLine="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)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160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211CB6DA"/>
    <w:lvl w:ilvl="0" w:tplc="37A884A2">
      <w:start w:val="1"/>
      <w:numFmt w:val="decimal"/>
      <w:lvlText w:val="%1."/>
      <w:lvlJc w:val="left"/>
      <w:pPr>
        <w:ind w:left="644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C6C60"/>
    <w:multiLevelType w:val="hybridMultilevel"/>
    <w:tmpl w:val="F000E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C05"/>
    <w:rsid w:val="00020D8C"/>
    <w:rsid w:val="00051DFF"/>
    <w:rsid w:val="001043DC"/>
    <w:rsid w:val="001278D6"/>
    <w:rsid w:val="00195686"/>
    <w:rsid w:val="0021462E"/>
    <w:rsid w:val="00297361"/>
    <w:rsid w:val="0033105F"/>
    <w:rsid w:val="003F6D6C"/>
    <w:rsid w:val="00411B1D"/>
    <w:rsid w:val="0054321A"/>
    <w:rsid w:val="00546033"/>
    <w:rsid w:val="005A0C05"/>
    <w:rsid w:val="005B5A01"/>
    <w:rsid w:val="005C6E3D"/>
    <w:rsid w:val="005D1BE8"/>
    <w:rsid w:val="005D5B59"/>
    <w:rsid w:val="005E4490"/>
    <w:rsid w:val="006C35D3"/>
    <w:rsid w:val="006C7F78"/>
    <w:rsid w:val="00796DD4"/>
    <w:rsid w:val="007D03B2"/>
    <w:rsid w:val="007E695D"/>
    <w:rsid w:val="00811159"/>
    <w:rsid w:val="00842BB9"/>
    <w:rsid w:val="0086496A"/>
    <w:rsid w:val="00955C40"/>
    <w:rsid w:val="009C0F99"/>
    <w:rsid w:val="00A511B4"/>
    <w:rsid w:val="00A76184"/>
    <w:rsid w:val="00B22844"/>
    <w:rsid w:val="00BD3ADF"/>
    <w:rsid w:val="00DC47A4"/>
    <w:rsid w:val="00E80883"/>
    <w:rsid w:val="00ED101C"/>
    <w:rsid w:val="00F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E153"/>
  <w15:chartTrackingRefBased/>
  <w15:docId w15:val="{F0001A44-D8DC-4922-9A5F-76766B16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Verdana"/>
        <w:color w:val="00000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Nagwek1">
    <w:name w:val="heading 1"/>
    <w:aliases w:val="SWZ"/>
    <w:basedOn w:val="Normalny"/>
    <w:next w:val="Normalny"/>
    <w:link w:val="Nagwek1Znak"/>
    <w:uiPriority w:val="9"/>
    <w:qFormat/>
    <w:rsid w:val="0054321A"/>
    <w:pPr>
      <w:keepNext/>
      <w:keepLines/>
      <w:numPr>
        <w:numId w:val="3"/>
      </w:numPr>
      <w:spacing w:before="120" w:after="0"/>
      <w:outlineLvl w:val="0"/>
    </w:pPr>
    <w:rPr>
      <w:rFonts w:eastAsiaTheme="majorEastAsia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21A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/>
      <w:small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SWZ Znak"/>
    <w:basedOn w:val="Domylnaczcionkaakapitu"/>
    <w:link w:val="Nagwek1"/>
    <w:uiPriority w:val="9"/>
    <w:rsid w:val="00020D8C"/>
    <w:rPr>
      <w:rFonts w:eastAsiaTheme="majorEastAsia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4321A"/>
    <w:rPr>
      <w:rFonts w:eastAsiaTheme="majorEastAsia"/>
      <w:smallCaps/>
    </w:rPr>
  </w:style>
  <w:style w:type="character" w:styleId="Odwoanieintensywne">
    <w:name w:val="Intense Reference"/>
    <w:basedOn w:val="Domylnaczcionkaakapitu"/>
    <w:uiPriority w:val="32"/>
    <w:qFormat/>
    <w:rsid w:val="0054321A"/>
    <w:rPr>
      <w:b/>
      <w:bCs/>
      <w:smallCaps/>
      <w:color w:val="auto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blokowy">
    <w:name w:val="Block Text"/>
    <w:basedOn w:val="Normalny"/>
    <w:rsid w:val="005A0C05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A0C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0C05"/>
    <w:rPr>
      <w:rFonts w:eastAsia="Times New Roman" w:cs="Times New Roman"/>
      <w:b/>
      <w:color w:val="auto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0C0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C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C05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C0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184"/>
    <w:rPr>
      <w:rFonts w:ascii="Segoe UI" w:hAnsi="Segoe UI" w:cs="Segoe UI"/>
      <w:color w:val="auto"/>
      <w:sz w:val="18"/>
      <w:szCs w:val="18"/>
    </w:rPr>
  </w:style>
  <w:style w:type="paragraph" w:styleId="Listapunktowana">
    <w:name w:val="List Bullet"/>
    <w:basedOn w:val="Normalny"/>
    <w:autoRedefine/>
    <w:uiPriority w:val="99"/>
    <w:rsid w:val="006C7F78"/>
    <w:pPr>
      <w:numPr>
        <w:numId w:val="7"/>
      </w:numPr>
      <w:tabs>
        <w:tab w:val="clear" w:pos="360"/>
        <w:tab w:val="num" w:pos="9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8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Świergocka Anna</dc:creator>
  <cp:keywords/>
  <dc:description/>
  <cp:lastModifiedBy>Mielczarek Dariusz</cp:lastModifiedBy>
  <cp:revision>10</cp:revision>
  <dcterms:created xsi:type="dcterms:W3CDTF">2023-04-06T10:50:00Z</dcterms:created>
  <dcterms:modified xsi:type="dcterms:W3CDTF">2026-05-06T11:29:00Z</dcterms:modified>
</cp:coreProperties>
</file>